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C5" w:rsidRDefault="00CF56C5" w:rsidP="00E4069C">
      <w:pPr>
        <w:spacing w:after="0" w:line="240" w:lineRule="auto"/>
        <w:contextualSpacing/>
        <w:jc w:val="center"/>
        <w:rPr>
          <w:rFonts w:ascii="Segoe UI" w:hAnsi="Segoe UI" w:cs="Segoe UI"/>
          <w:b/>
          <w:sz w:val="32"/>
          <w:szCs w:val="32"/>
          <w:lang w:val="en-US"/>
        </w:rPr>
      </w:pPr>
    </w:p>
    <w:p w:rsidR="00E4069C" w:rsidRPr="00CF56C5" w:rsidRDefault="00E4069C" w:rsidP="00E4069C">
      <w:pPr>
        <w:spacing w:after="0" w:line="240" w:lineRule="auto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CF56C5">
        <w:rPr>
          <w:rFonts w:ascii="Segoe UI" w:hAnsi="Segoe UI" w:cs="Segoe UI"/>
          <w:b/>
          <w:sz w:val="32"/>
          <w:szCs w:val="32"/>
        </w:rPr>
        <w:t>Важная информация для заявителей</w:t>
      </w:r>
    </w:p>
    <w:p w:rsidR="00E4069C" w:rsidRPr="00CF56C5" w:rsidRDefault="00E4069C" w:rsidP="00E4069C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9A531D" w:rsidRPr="00CF56C5" w:rsidRDefault="002903D0" w:rsidP="00E4069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CF56C5">
        <w:rPr>
          <w:rFonts w:ascii="Segoe UI" w:hAnsi="Segoe UI" w:cs="Segoe UI"/>
          <w:sz w:val="24"/>
          <w:szCs w:val="24"/>
        </w:rPr>
        <w:t xml:space="preserve">Уважаемые заявители! Управление Росреестра по Республике Карелия информирует, что </w:t>
      </w:r>
      <w:r w:rsidR="00896CAE" w:rsidRPr="00CF56C5">
        <w:rPr>
          <w:rFonts w:ascii="Segoe UI" w:hAnsi="Segoe UI" w:cs="Segoe UI"/>
          <w:sz w:val="24"/>
          <w:szCs w:val="24"/>
        </w:rPr>
        <w:t>ГБУ РК «Многофункциональный центр П</w:t>
      </w:r>
      <w:r w:rsidR="00E4069C" w:rsidRPr="00CF56C5">
        <w:rPr>
          <w:rFonts w:ascii="Segoe UI" w:hAnsi="Segoe UI" w:cs="Segoe UI"/>
          <w:sz w:val="24"/>
          <w:szCs w:val="24"/>
        </w:rPr>
        <w:t>редоставления государс</w:t>
      </w:r>
      <w:r w:rsidR="00896CAE" w:rsidRPr="00CF56C5">
        <w:rPr>
          <w:rFonts w:ascii="Segoe UI" w:hAnsi="Segoe UI" w:cs="Segoe UI"/>
          <w:sz w:val="24"/>
          <w:szCs w:val="24"/>
        </w:rPr>
        <w:t>твенных и муниципальных услуг Республики</w:t>
      </w:r>
      <w:r w:rsidR="00E4069C" w:rsidRPr="00CF56C5">
        <w:rPr>
          <w:rFonts w:ascii="Segoe UI" w:hAnsi="Segoe UI" w:cs="Segoe UI"/>
          <w:sz w:val="24"/>
          <w:szCs w:val="24"/>
        </w:rPr>
        <w:t xml:space="preserve"> Карелия</w:t>
      </w:r>
      <w:r w:rsidR="00896CAE" w:rsidRPr="00CF56C5">
        <w:rPr>
          <w:rFonts w:ascii="Segoe UI" w:hAnsi="Segoe UI" w:cs="Segoe UI"/>
          <w:sz w:val="24"/>
          <w:szCs w:val="24"/>
        </w:rPr>
        <w:t>»</w:t>
      </w:r>
      <w:r w:rsidR="00E4069C" w:rsidRPr="00CF56C5">
        <w:rPr>
          <w:rFonts w:ascii="Segoe UI" w:hAnsi="Segoe UI" w:cs="Segoe UI"/>
          <w:sz w:val="24"/>
          <w:szCs w:val="24"/>
        </w:rPr>
        <w:t xml:space="preserve"> осуществляет приём и выдачу документов </w:t>
      </w:r>
      <w:r w:rsidR="00896CAE" w:rsidRPr="00CF56C5">
        <w:rPr>
          <w:rFonts w:ascii="Segoe UI" w:hAnsi="Segoe UI" w:cs="Segoe UI"/>
          <w:sz w:val="24"/>
          <w:szCs w:val="24"/>
        </w:rPr>
        <w:t>для проведения государственного кадастрового учёта</w:t>
      </w:r>
      <w:r w:rsidR="00E4069C" w:rsidRPr="00CF56C5">
        <w:rPr>
          <w:rFonts w:ascii="Segoe UI" w:hAnsi="Segoe UI" w:cs="Segoe UI"/>
          <w:sz w:val="24"/>
          <w:szCs w:val="24"/>
        </w:rPr>
        <w:t xml:space="preserve"> и государственной регистрации прав по экстерриториальному принципу в </w:t>
      </w:r>
      <w:r w:rsidRPr="00CF56C5">
        <w:rPr>
          <w:rFonts w:ascii="Segoe UI" w:hAnsi="Segoe UI" w:cs="Segoe UI"/>
          <w:sz w:val="24"/>
          <w:szCs w:val="24"/>
        </w:rPr>
        <w:t>отдел</w:t>
      </w:r>
      <w:r w:rsidR="00E4069C" w:rsidRPr="00CF56C5">
        <w:rPr>
          <w:rFonts w:ascii="Segoe UI" w:hAnsi="Segoe UI" w:cs="Segoe UI"/>
          <w:sz w:val="24"/>
          <w:szCs w:val="24"/>
        </w:rPr>
        <w:t>е</w:t>
      </w:r>
      <w:r w:rsidRPr="00CF56C5">
        <w:rPr>
          <w:rFonts w:ascii="Segoe UI" w:hAnsi="Segoe UI" w:cs="Segoe UI"/>
          <w:sz w:val="24"/>
          <w:szCs w:val="24"/>
        </w:rPr>
        <w:t xml:space="preserve"> предоставления государств</w:t>
      </w:r>
      <w:r w:rsidR="00CB73DA" w:rsidRPr="00CF56C5">
        <w:rPr>
          <w:rFonts w:ascii="Segoe UI" w:hAnsi="Segoe UI" w:cs="Segoe UI"/>
          <w:sz w:val="24"/>
          <w:szCs w:val="24"/>
        </w:rPr>
        <w:t>енных и муниципальных услуг №4 по</w:t>
      </w:r>
      <w:r w:rsidR="00896CAE" w:rsidRPr="00CF56C5">
        <w:rPr>
          <w:rFonts w:ascii="Segoe UI" w:hAnsi="Segoe UI" w:cs="Segoe UI"/>
          <w:sz w:val="24"/>
          <w:szCs w:val="24"/>
        </w:rPr>
        <w:t xml:space="preserve"> Кондопожскому району</w:t>
      </w:r>
      <w:r w:rsidR="00E4069C" w:rsidRPr="00CF56C5">
        <w:rPr>
          <w:rFonts w:ascii="Segoe UI" w:hAnsi="Segoe UI" w:cs="Segoe UI"/>
          <w:sz w:val="24"/>
          <w:szCs w:val="24"/>
        </w:rPr>
        <w:t>.</w:t>
      </w:r>
    </w:p>
    <w:p w:rsidR="00E4069C" w:rsidRPr="00CF56C5" w:rsidRDefault="00DF1914" w:rsidP="00E4069C">
      <w:pPr>
        <w:spacing w:after="0" w:line="240" w:lineRule="auto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</w:rPr>
      </w:pPr>
      <w:r w:rsidRPr="00CF56C5">
        <w:rPr>
          <w:rFonts w:ascii="Segoe UI" w:hAnsi="Segoe UI" w:cs="Segoe UI"/>
          <w:b/>
          <w:sz w:val="24"/>
          <w:szCs w:val="24"/>
        </w:rPr>
        <w:t>Информационная справка:</w:t>
      </w:r>
      <w:r w:rsidRPr="00CF56C5">
        <w:rPr>
          <w:rFonts w:ascii="Segoe UI" w:hAnsi="Segoe UI" w:cs="Segoe UI"/>
          <w:sz w:val="24"/>
          <w:szCs w:val="24"/>
        </w:rPr>
        <w:t xml:space="preserve"> </w:t>
      </w:r>
      <w:r w:rsidR="004D3C1B" w:rsidRPr="00CF56C5">
        <w:rPr>
          <w:rFonts w:ascii="Segoe UI" w:hAnsi="Segoe UI" w:cs="Segoe UI"/>
          <w:sz w:val="24"/>
          <w:szCs w:val="24"/>
        </w:rPr>
        <w:t>о</w:t>
      </w:r>
      <w:r w:rsidRPr="00CF56C5">
        <w:rPr>
          <w:rFonts w:ascii="Segoe UI" w:hAnsi="Segoe UI" w:cs="Segoe UI"/>
          <w:sz w:val="24"/>
          <w:szCs w:val="24"/>
        </w:rPr>
        <w:t xml:space="preserve">казание государственных услуг Росреестра по </w:t>
      </w:r>
      <w:r w:rsidR="009A531D" w:rsidRPr="00CF56C5">
        <w:rPr>
          <w:rFonts w:ascii="Segoe UI" w:hAnsi="Segoe UI" w:cs="Segoe UI"/>
          <w:sz w:val="24"/>
          <w:szCs w:val="24"/>
        </w:rPr>
        <w:t>э</w:t>
      </w:r>
      <w:r w:rsidRPr="00CF56C5">
        <w:rPr>
          <w:rFonts w:ascii="Segoe UI" w:hAnsi="Segoe UI" w:cs="Segoe UI"/>
          <w:sz w:val="24"/>
          <w:szCs w:val="24"/>
        </w:rPr>
        <w:t>кстерриториальному</w:t>
      </w:r>
      <w:r w:rsidR="009A531D" w:rsidRPr="00CF56C5">
        <w:rPr>
          <w:rFonts w:ascii="Segoe UI" w:hAnsi="Segoe UI" w:cs="Segoe UI"/>
          <w:sz w:val="24"/>
          <w:szCs w:val="24"/>
        </w:rPr>
        <w:t xml:space="preserve"> принцип</w:t>
      </w:r>
      <w:r w:rsidRPr="00CF56C5">
        <w:rPr>
          <w:rFonts w:ascii="Segoe UI" w:hAnsi="Segoe UI" w:cs="Segoe UI"/>
          <w:sz w:val="24"/>
          <w:szCs w:val="24"/>
        </w:rPr>
        <w:t>у</w:t>
      </w:r>
      <w:r w:rsidR="009A531D" w:rsidRPr="00CF56C5">
        <w:rPr>
          <w:rFonts w:ascii="Segoe UI" w:hAnsi="Segoe UI" w:cs="Segoe UI"/>
          <w:sz w:val="24"/>
          <w:szCs w:val="24"/>
        </w:rPr>
        <w:t xml:space="preserve"> </w:t>
      </w:r>
      <w:r w:rsidRPr="00CF56C5">
        <w:rPr>
          <w:rFonts w:ascii="Segoe UI" w:hAnsi="Segoe UI" w:cs="Segoe UI"/>
          <w:sz w:val="24"/>
          <w:szCs w:val="24"/>
        </w:rPr>
        <w:t>предусматривает</w:t>
      </w:r>
      <w:r w:rsidR="009A531D" w:rsidRPr="00CF56C5">
        <w:rPr>
          <w:rFonts w:ascii="Segoe UI" w:hAnsi="Segoe UI" w:cs="Segoe UI"/>
          <w:sz w:val="24"/>
          <w:szCs w:val="24"/>
        </w:rPr>
        <w:t xml:space="preserve"> возможность </w:t>
      </w:r>
      <w:r w:rsidRPr="00CF56C5">
        <w:rPr>
          <w:rFonts w:ascii="Segoe UI" w:hAnsi="Segoe UI" w:cs="Segoe UI"/>
          <w:sz w:val="24"/>
          <w:szCs w:val="24"/>
        </w:rPr>
        <w:t xml:space="preserve">обращения </w:t>
      </w:r>
      <w:r w:rsidRPr="00CF56C5">
        <w:rPr>
          <w:rFonts w:ascii="Segoe UI" w:eastAsia="Calibri" w:hAnsi="Segoe UI" w:cs="Segoe UI"/>
          <w:sz w:val="24"/>
          <w:szCs w:val="24"/>
        </w:rPr>
        <w:t>за регистрацией прав в офис приёма-выдачи документов вне зависимости от места расположения объекта недвижимости.</w:t>
      </w:r>
    </w:p>
    <w:p w:rsidR="00DF1914" w:rsidRDefault="00DF1914" w:rsidP="00E40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6C5" w:rsidRPr="007634FC" w:rsidRDefault="00CF56C5" w:rsidP="00CF56C5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Segoe UI" w:hAnsi="Segoe UI" w:cs="Segoe UI"/>
          <w:sz w:val="24"/>
          <w:szCs w:val="24"/>
        </w:rPr>
      </w:pPr>
      <w:r w:rsidRPr="007634FC">
        <w:rPr>
          <w:rFonts w:ascii="Segoe UI" w:hAnsi="Segoe UI" w:cs="Segoe UI"/>
          <w:sz w:val="24"/>
          <w:szCs w:val="24"/>
        </w:rPr>
        <w:t xml:space="preserve">Материал подготовлен пресс-службой </w:t>
      </w:r>
    </w:p>
    <w:p w:rsidR="00CF56C5" w:rsidRPr="007634FC" w:rsidRDefault="00CF56C5" w:rsidP="00CF56C5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Segoe UI" w:hAnsi="Segoe UI" w:cs="Segoe UI"/>
          <w:sz w:val="24"/>
          <w:szCs w:val="24"/>
        </w:rPr>
      </w:pPr>
      <w:r w:rsidRPr="007634FC">
        <w:rPr>
          <w:rFonts w:ascii="Segoe UI" w:hAnsi="Segoe UI" w:cs="Segoe UI"/>
          <w:sz w:val="24"/>
          <w:szCs w:val="24"/>
        </w:rPr>
        <w:t>Управления Росреестра по Республике Карелия</w:t>
      </w:r>
    </w:p>
    <w:p w:rsidR="00E4069C" w:rsidRPr="00E4069C" w:rsidRDefault="00E4069C" w:rsidP="00E406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4069C" w:rsidRPr="00E4069C" w:rsidSect="007819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54A" w:rsidRDefault="0043354A" w:rsidP="00CF56C5">
      <w:pPr>
        <w:spacing w:after="0" w:line="240" w:lineRule="auto"/>
      </w:pPr>
      <w:r>
        <w:separator/>
      </w:r>
    </w:p>
  </w:endnote>
  <w:endnote w:type="continuationSeparator" w:id="1">
    <w:p w:rsidR="0043354A" w:rsidRDefault="0043354A" w:rsidP="00CF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54A" w:rsidRDefault="0043354A" w:rsidP="00CF56C5">
      <w:pPr>
        <w:spacing w:after="0" w:line="240" w:lineRule="auto"/>
      </w:pPr>
      <w:r>
        <w:separator/>
      </w:r>
    </w:p>
  </w:footnote>
  <w:footnote w:type="continuationSeparator" w:id="1">
    <w:p w:rsidR="0043354A" w:rsidRDefault="0043354A" w:rsidP="00CF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C5" w:rsidRDefault="00CF56C5">
    <w:pPr>
      <w:pStyle w:val="a3"/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1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Безымя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F56C5">
      <w:rPr>
        <w:rFonts w:ascii="Segoe UI" w:hAnsi="Segoe UI" w:cs="Segoe UI"/>
        <w:b/>
        <w:noProof/>
        <w:sz w:val="32"/>
        <w:szCs w:val="32"/>
        <w:lang w:eastAsia="sk-SK"/>
      </w:rPr>
      <w:t xml:space="preserve"> </w:t>
    </w:r>
    <w:r>
      <w:rPr>
        <w:rFonts w:ascii="Segoe UI" w:hAnsi="Segoe UI" w:cs="Segoe UI"/>
        <w:b/>
        <w:noProof/>
        <w:sz w:val="32"/>
        <w:szCs w:val="32"/>
        <w:lang w:val="en-US" w:eastAsia="sk-SK"/>
      </w:rPr>
      <w:t xml:space="preserve">                   </w:t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  <w:r>
      <w:rPr>
        <w:rFonts w:ascii="Segoe UI" w:hAnsi="Segoe UI" w:cs="Segoe UI"/>
        <w:b/>
        <w:noProof/>
        <w:sz w:val="32"/>
        <w:szCs w:val="32"/>
        <w:lang w:eastAsia="sk-SK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03D0"/>
    <w:rsid w:val="00116BAA"/>
    <w:rsid w:val="002903D0"/>
    <w:rsid w:val="0043354A"/>
    <w:rsid w:val="004D3C1B"/>
    <w:rsid w:val="00654E02"/>
    <w:rsid w:val="00781929"/>
    <w:rsid w:val="00896CAE"/>
    <w:rsid w:val="009A531D"/>
    <w:rsid w:val="00A22711"/>
    <w:rsid w:val="00CB73DA"/>
    <w:rsid w:val="00CF4F56"/>
    <w:rsid w:val="00CF56C5"/>
    <w:rsid w:val="00DF1914"/>
    <w:rsid w:val="00E4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6C5"/>
  </w:style>
  <w:style w:type="paragraph" w:styleId="a5">
    <w:name w:val="footer"/>
    <w:basedOn w:val="a"/>
    <w:link w:val="a6"/>
    <w:uiPriority w:val="99"/>
    <w:semiHidden/>
    <w:unhideWhenUsed/>
    <w:rsid w:val="00CF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6C5"/>
  </w:style>
  <w:style w:type="paragraph" w:styleId="a7">
    <w:name w:val="Balloon Text"/>
    <w:basedOn w:val="a"/>
    <w:link w:val="a8"/>
    <w:uiPriority w:val="99"/>
    <w:semiHidden/>
    <w:unhideWhenUsed/>
    <w:rsid w:val="00CF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99B1-C879-4E16-8A18-434C8020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Yurkina</dc:creator>
  <cp:keywords/>
  <dc:description/>
  <cp:lastModifiedBy>Yurkina</cp:lastModifiedBy>
  <cp:revision>3</cp:revision>
  <cp:lastPrinted>2018-12-28T08:01:00Z</cp:lastPrinted>
  <dcterms:created xsi:type="dcterms:W3CDTF">2018-12-29T12:18:00Z</dcterms:created>
  <dcterms:modified xsi:type="dcterms:W3CDTF">2018-12-29T12:20:00Z</dcterms:modified>
</cp:coreProperties>
</file>